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4811"/>
      </w:tblGrid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8C1EF5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JMBAG</w:t>
            </w:r>
          </w:p>
        </w:tc>
        <w:tc>
          <w:tcPr>
            <w:tcW w:w="4811" w:type="dxa"/>
            <w:vAlign w:val="center"/>
          </w:tcPr>
          <w:p w:rsidR="008C1EF5" w:rsidRPr="00EC7E13" w:rsidRDefault="008C1EF5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ZAVRŠNA OCJENA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8C1EF5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0125165983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8C1EF5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0125165780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8C1EF5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0125165796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8C1EF5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0125165684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5</w:t>
            </w:r>
          </w:p>
        </w:tc>
        <w:bookmarkStart w:id="0" w:name="_GoBack"/>
        <w:bookmarkEnd w:id="0"/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8C1EF5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0125166148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FFFFF"/>
              </w:rPr>
              <w:t>0319002679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0125165892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0125166132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0125163151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0125160646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0125164757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0125165679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0125166928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0125165642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0125164848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1EF5" w:rsidRPr="00EC7E13" w:rsidTr="008C1EF5">
        <w:trPr>
          <w:jc w:val="center"/>
        </w:trPr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color w:val="222222"/>
                <w:spacing w:val="15"/>
                <w:sz w:val="28"/>
                <w:shd w:val="clear" w:color="auto" w:fill="F5F5F5"/>
              </w:rPr>
              <w:t>0125165663</w:t>
            </w:r>
          </w:p>
        </w:tc>
        <w:tc>
          <w:tcPr>
            <w:tcW w:w="4811" w:type="dxa"/>
            <w:vAlign w:val="center"/>
          </w:tcPr>
          <w:p w:rsidR="008C1EF5" w:rsidRPr="00EC7E13" w:rsidRDefault="00EC7E13" w:rsidP="008C1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E1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F4109C" w:rsidRPr="00EC7E13" w:rsidRDefault="00F4109C">
      <w:pPr>
        <w:rPr>
          <w:rFonts w:ascii="Times New Roman" w:hAnsi="Times New Roman" w:cs="Times New Roman"/>
        </w:rPr>
      </w:pPr>
    </w:p>
    <w:sectPr w:rsidR="00F4109C" w:rsidRPr="00EC7E13" w:rsidSect="008C1EF5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F5"/>
    <w:rsid w:val="001F27B6"/>
    <w:rsid w:val="003C6D10"/>
    <w:rsid w:val="008C1EF5"/>
    <w:rsid w:val="00EC7E13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2023-01-31T12:46:00Z</dcterms:created>
  <dcterms:modified xsi:type="dcterms:W3CDTF">2023-01-31T13:10:00Z</dcterms:modified>
</cp:coreProperties>
</file>